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6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Procuration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la présente, l’entreprise _____________________ </w:t>
      </w:r>
      <w:r>
        <w:rPr>
          <w:rFonts w:ascii="Arial" w:hAnsi="Arial" w:cs="Arial"/>
          <w:sz w:val="24"/>
          <w:szCs w:val="24"/>
          <w:highlight w:val="lightGray"/>
        </w:rPr>
        <w:t>[</w:t>
      </w:r>
      <w:r>
        <w:rPr>
          <w:rFonts w:ascii="Arial" w:hAnsi="Arial" w:cs="Arial"/>
          <w:i/>
          <w:sz w:val="24"/>
          <w:szCs w:val="24"/>
          <w:highlight w:val="lightGray"/>
        </w:rPr>
        <w:t>Raison sociale</w:t>
      </w:r>
      <w:r>
        <w:rPr>
          <w:rFonts w:ascii="Arial" w:hAnsi="Arial" w:cs="Arial"/>
          <w:sz w:val="24"/>
          <w:szCs w:val="24"/>
          <w:highlight w:val="lightGray"/>
        </w:rPr>
        <w:t>]</w:t>
      </w:r>
      <w:r>
        <w:rPr>
          <w:rFonts w:ascii="Arial" w:hAnsi="Arial" w:cs="Arial"/>
          <w:sz w:val="24"/>
          <w:szCs w:val="24"/>
        </w:rPr>
        <w:t xml:space="preserve">, représentée par _____________________ </w:t>
      </w:r>
      <w:r>
        <w:rPr>
          <w:rFonts w:ascii="Arial" w:hAnsi="Arial" w:cs="Arial"/>
          <w:sz w:val="24"/>
          <w:szCs w:val="24"/>
          <w:highlight w:val="lightGray"/>
        </w:rPr>
        <w:t>[</w:t>
      </w:r>
      <w:r>
        <w:rPr>
          <w:rFonts w:ascii="Arial" w:hAnsi="Arial" w:cs="Arial"/>
          <w:i/>
          <w:sz w:val="24"/>
          <w:szCs w:val="24"/>
          <w:highlight w:val="lightGray"/>
        </w:rPr>
        <w:t>nom, prénom</w:t>
      </w:r>
      <w:r>
        <w:rPr>
          <w:rFonts w:ascii="Arial" w:hAnsi="Arial" w:cs="Arial"/>
          <w:sz w:val="24"/>
          <w:szCs w:val="24"/>
          <w:highlight w:val="lightGray"/>
        </w:rPr>
        <w:t>]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dûment habilité(e) à engager ladite entreprise, donne procuration à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</w:t>
      </w:r>
      <w:r>
        <w:rPr>
          <w:rFonts w:ascii="Arial" w:hAnsi="Arial" w:cs="Arial"/>
          <w:sz w:val="24"/>
          <w:szCs w:val="24"/>
          <w:highlight w:val="lightGray"/>
        </w:rPr>
        <w:t>[</w:t>
      </w:r>
      <w:r>
        <w:rPr>
          <w:rFonts w:ascii="Arial" w:hAnsi="Arial" w:cs="Arial"/>
          <w:i/>
          <w:sz w:val="24"/>
          <w:szCs w:val="24"/>
          <w:highlight w:val="lightGray"/>
        </w:rPr>
        <w:t>nom, prénom, cas échéant raison sociale</w:t>
      </w:r>
      <w:r>
        <w:rPr>
          <w:rFonts w:ascii="Arial" w:hAnsi="Arial" w:cs="Arial"/>
          <w:sz w:val="24"/>
          <w:szCs w:val="24"/>
          <w:highlight w:val="lightGray"/>
        </w:rPr>
        <w:t>]</w:t>
      </w:r>
      <w:r>
        <w:rPr>
          <w:rFonts w:ascii="Arial" w:hAnsi="Arial" w:cs="Arial"/>
          <w:sz w:val="24"/>
          <w:szCs w:val="24"/>
        </w:rPr>
        <w:t xml:space="preserve">, domicilié(e) ou ayant son siège à _____________________ </w:t>
      </w:r>
      <w:r>
        <w:rPr>
          <w:rFonts w:ascii="Arial" w:hAnsi="Arial" w:cs="Arial"/>
          <w:sz w:val="24"/>
          <w:szCs w:val="24"/>
          <w:highlight w:val="lightGray"/>
        </w:rPr>
        <w:t>[</w:t>
      </w:r>
      <w:r>
        <w:rPr>
          <w:rFonts w:ascii="Arial" w:hAnsi="Arial" w:cs="Arial"/>
          <w:i/>
          <w:sz w:val="24"/>
          <w:szCs w:val="24"/>
          <w:highlight w:val="lightGray"/>
        </w:rPr>
        <w:t>adresse</w:t>
      </w:r>
      <w:r>
        <w:rPr>
          <w:rFonts w:ascii="Arial" w:hAnsi="Arial" w:cs="Arial"/>
          <w:sz w:val="24"/>
          <w:szCs w:val="24"/>
        </w:rPr>
        <w:t>]</w:t>
      </w:r>
    </w:p>
    <w:p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pour</w:t>
      </w:r>
      <w:proofErr w:type="gramEnd"/>
      <w:r>
        <w:rPr>
          <w:rFonts w:ascii="Arial" w:hAnsi="Arial" w:cs="Arial"/>
          <w:sz w:val="24"/>
          <w:szCs w:val="24"/>
        </w:rPr>
        <w:t xml:space="preserve"> la représenter auprès de la Caisse Cantonale Vaudoise de Compensation AVS, Rue des Moulins 3, 1800 Vevey (ci-après CCVD), et accomplir en son nom toutes démarches nécessaires relatives à l’affilia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tion de la société et de ses collaborateurs, à la gestion du dossier de la société, ainsi que de ses collaborateurs, et aux cotisations sociales.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présente procuration permet également à son titulaire d’accéder aux services en ligne de la CCVD (portail « votreAVSVaud ») et administrer les accès et comptes y relatifs.</w:t>
      </w:r>
    </w:p>
    <w:p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procuration reste valable jusqu’à sa révocation écrite.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(Signature représentant entreprise)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,</w:t>
      </w:r>
      <w:r>
        <w:rPr>
          <w:rFonts w:ascii="Arial" w:hAnsi="Arial" w:cs="Arial"/>
          <w:sz w:val="24"/>
          <w:szCs w:val="24"/>
        </w:rPr>
        <w:tab/>
        <w:t>________________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(Lieu)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(Date)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A43"/>
    <w:multiLevelType w:val="hybridMultilevel"/>
    <w:tmpl w:val="FE326ECA"/>
    <w:lvl w:ilvl="0" w:tplc="422CE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6BC1D2-2078-4D4A-9271-F971E69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858</Characters>
  <Application>Microsoft Office Word</Application>
  <DocSecurity>0</DocSecurity>
  <Lines>85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Caisse Cantonale Vaudoise de Compensation AVS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Angelo</dc:creator>
  <cp:keywords/>
  <dc:description/>
  <cp:lastModifiedBy>Giuliano Angelo</cp:lastModifiedBy>
  <cp:revision>2</cp:revision>
  <dcterms:created xsi:type="dcterms:W3CDTF">2025-07-18T11:42:00Z</dcterms:created>
  <dcterms:modified xsi:type="dcterms:W3CDTF">2025-07-18T11:42:00Z</dcterms:modified>
</cp:coreProperties>
</file>